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A82E" w14:textId="4743B86F" w:rsidR="00037CCE" w:rsidRPr="00970607" w:rsidRDefault="003A31AE" w:rsidP="00DD22F6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34"/>
          <w:szCs w:val="34"/>
          <w:u w:val="single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4472C4" w:themeColor="accent1"/>
          <w:sz w:val="34"/>
          <w:szCs w:val="34"/>
          <w:u w:val="single"/>
          <w:lang w:val="kk-KZ"/>
        </w:rPr>
        <w:t xml:space="preserve">    </w:t>
      </w:r>
      <w:r w:rsidR="00DD22F6" w:rsidRPr="00970607">
        <w:rPr>
          <w:rFonts w:ascii="Times New Roman" w:hAnsi="Times New Roman" w:cs="Times New Roman"/>
          <w:b/>
          <w:bCs/>
          <w:i/>
          <w:iCs/>
          <w:color w:val="4472C4" w:themeColor="accent1"/>
          <w:sz w:val="34"/>
          <w:szCs w:val="34"/>
          <w:u w:val="single"/>
          <w:lang w:val="kk-KZ"/>
        </w:rPr>
        <w:t>6 шагов к выбору профессии</w:t>
      </w:r>
    </w:p>
    <w:p w14:paraId="75CEE59C" w14:textId="662E4773" w:rsidR="00F06403" w:rsidRPr="00970607" w:rsidRDefault="00F06403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 xml:space="preserve">Выбор профессии- это шаг, который определяет взрослую жизнь каждого человека. </w:t>
      </w:r>
    </w:p>
    <w:p w14:paraId="345DAA04" w14:textId="56318823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1 -составить приблизительный список профессий, которые вызывают интерес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06BB99C8" w14:textId="3CDEDD00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2 – определиться со своими требованиями к профессии: сфера, уровень заработк</w:t>
      </w:r>
      <w:r w:rsidR="00763A1C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а</w:t>
      </w: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, может быть -будущее место жительства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1F98357D" w14:textId="7442BD9B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3 – оценить профессию: насколько востребованы специалисты данной отрасли,  условия будущей работы, есть ли возможность получить  качественное образование по этой специальности , обладает ли человек личными качествами, необходимыми для работы в этой сфере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36488A0C" w14:textId="34F89DED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4- сравнить результаты и выявить какая профессия наиболее подходит именно по реальным возможностям и соответствует внутренним целям человека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7E136C46" w14:textId="37144DB4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5 – обсудить результаты с родителями, друзьями, психологом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5D8DEF43" w14:textId="2B1E1E50" w:rsidR="00DD22F6" w:rsidRPr="00970607" w:rsidRDefault="00DD22F6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Шаг 6- определить оптимальный вариант и определить действия, кото</w:t>
      </w:r>
      <w:r w:rsid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р</w:t>
      </w: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 xml:space="preserve">ые помогут достигнуть желаемого, составить план </w:t>
      </w:r>
      <w:r w:rsidR="00F06403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и действовать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69B65A83" w14:textId="7E07DF5F" w:rsidR="002F1908" w:rsidRPr="00970607" w:rsidRDefault="002F1908" w:rsidP="002756D4">
      <w:pPr>
        <w:jc w:val="center"/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val="kk-KZ"/>
        </w:rPr>
      </w:pPr>
      <w:r w:rsidRPr="00970607">
        <w:rPr>
          <w:rFonts w:ascii="Times New Roman" w:hAnsi="Times New Roman" w:cs="Times New Roman"/>
          <w:b/>
          <w:bCs/>
          <w:i/>
          <w:iCs/>
          <w:color w:val="4472C4" w:themeColor="accent1"/>
          <w:sz w:val="32"/>
          <w:szCs w:val="32"/>
          <w:u w:val="single"/>
          <w:lang w:val="kk-KZ"/>
        </w:rPr>
        <w:t>Мамандық таңдаудың 6 қадамы</w:t>
      </w:r>
    </w:p>
    <w:p w14:paraId="4861ACC8" w14:textId="730F8905" w:rsidR="000A7684" w:rsidRPr="00970607" w:rsidRDefault="000A7684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 xml:space="preserve">Мамандық таңдау-бұл әр адамның ересек өмірін анықтайтын қадам. </w:t>
      </w:r>
    </w:p>
    <w:p w14:paraId="360868B2" w14:textId="3BE166D8" w:rsidR="000A7684" w:rsidRPr="00970607" w:rsidRDefault="000A7684" w:rsidP="004F19ED">
      <w:pPr>
        <w:spacing w:after="120"/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1-қадам-қызығушылық тудыратын мамандықтардың шамамен тізімін жасаңыз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0A941EBA" w14:textId="513331B4" w:rsidR="000A7684" w:rsidRPr="00970607" w:rsidRDefault="000A7684" w:rsidP="00DD22F6">
      <w:pPr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2-қадам-мамандыққа қойылатын талаптарды шешу: сала, табыс деңгейі, мүмкін-болашақ тұрғылықты жері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6C285E85" w14:textId="7B79B11D" w:rsidR="000A7684" w:rsidRPr="00970607" w:rsidRDefault="000A7684" w:rsidP="00DD22F6">
      <w:pPr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3-қадам-мамандықты бағалау: осы саланың мамандары қаншалықты сұранысқа ие, болашақ жұмыс жағдайы</w:t>
      </w:r>
      <w:r w:rsid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,</w:t>
      </w: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 xml:space="preserve">  мамандық бойынша шынымен сапалы білім алуға мүмкінді</w:t>
      </w:r>
      <w:r w:rsidR="004F19ED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гі</w:t>
      </w: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, адамның осы салада жұмыс істеуге қажетті жеке қасиеттері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700949D2" w14:textId="7C4C53F7" w:rsidR="000A7684" w:rsidRPr="00970607" w:rsidRDefault="000A7684" w:rsidP="00DD22F6">
      <w:pPr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4-қадам-нәтижелерді салыстыру және нақты мүмкіндіктерге сәйкес келетін және адамның ішкі мақсаттарына сәйкес келетін мамандықты анықтау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766CB0CE" w14:textId="39090C00" w:rsidR="000A7684" w:rsidRPr="00970607" w:rsidRDefault="000A7684" w:rsidP="00DD22F6">
      <w:pPr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5-қадам-нәтижелерді </w:t>
      </w:r>
      <w:proofErr w:type="spellStart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>ата-аналармен</w:t>
      </w:r>
      <w:proofErr w:type="spellEnd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, </w:t>
      </w:r>
      <w:proofErr w:type="spellStart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>достармен</w:t>
      </w:r>
      <w:proofErr w:type="spellEnd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, </w:t>
      </w:r>
      <w:proofErr w:type="spellStart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>психологпен</w:t>
      </w:r>
      <w:proofErr w:type="spellEnd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 xml:space="preserve"> </w:t>
      </w:r>
      <w:proofErr w:type="spellStart"/>
      <w:r w:rsidRPr="00970607">
        <w:rPr>
          <w:rFonts w:ascii="Times New Roman" w:hAnsi="Times New Roman" w:cs="Times New Roman"/>
          <w:color w:val="4472C4" w:themeColor="accent1"/>
          <w:sz w:val="32"/>
          <w:szCs w:val="32"/>
        </w:rPr>
        <w:t>талқылау</w:t>
      </w:r>
      <w:proofErr w:type="spellEnd"/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p w14:paraId="7EA4E903" w14:textId="445110BE" w:rsidR="000A7684" w:rsidRPr="00970607" w:rsidRDefault="000A7684" w:rsidP="00DD22F6">
      <w:pPr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</w:pPr>
      <w:r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6-қадам-ең жақсы нұсқаны анықтау және қалаған нәрсеге қол жеткізуге, жоспар құруға және әрекет етуге көмектесетін әрекеттерді анықтау</w:t>
      </w:r>
      <w:r w:rsidR="002756D4" w:rsidRPr="00970607">
        <w:rPr>
          <w:rFonts w:ascii="Times New Roman" w:hAnsi="Times New Roman" w:cs="Times New Roman"/>
          <w:color w:val="4472C4" w:themeColor="accent1"/>
          <w:sz w:val="32"/>
          <w:szCs w:val="32"/>
          <w:lang w:val="kk-KZ"/>
        </w:rPr>
        <w:t>;</w:t>
      </w:r>
    </w:p>
    <w:sectPr w:rsidR="000A7684" w:rsidRPr="00970607" w:rsidSect="00970607">
      <w:pgSz w:w="11906" w:h="16838"/>
      <w:pgMar w:top="851" w:right="851" w:bottom="794" w:left="851" w:header="709" w:footer="709" w:gutter="0"/>
      <w:pgBorders w:offsetFrom="page">
        <w:top w:val="postageStamp" w:sz="10" w:space="24" w:color="4472C4" w:themeColor="accent1"/>
        <w:left w:val="postageStamp" w:sz="10" w:space="24" w:color="4472C4" w:themeColor="accent1"/>
        <w:bottom w:val="postageStamp" w:sz="10" w:space="24" w:color="4472C4" w:themeColor="accent1"/>
        <w:right w:val="postageStamp" w:sz="10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6D"/>
    <w:rsid w:val="00037CCE"/>
    <w:rsid w:val="0006226D"/>
    <w:rsid w:val="000A7684"/>
    <w:rsid w:val="002756D4"/>
    <w:rsid w:val="002F1908"/>
    <w:rsid w:val="003A31AE"/>
    <w:rsid w:val="004F19ED"/>
    <w:rsid w:val="005E77B6"/>
    <w:rsid w:val="00607001"/>
    <w:rsid w:val="00763A1C"/>
    <w:rsid w:val="00844203"/>
    <w:rsid w:val="009370DE"/>
    <w:rsid w:val="00970607"/>
    <w:rsid w:val="00DD22F6"/>
    <w:rsid w:val="00E960DA"/>
    <w:rsid w:val="00F06403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9f,#6fc,#9cf"/>
    </o:shapedefaults>
    <o:shapelayout v:ext="edit">
      <o:idmap v:ext="edit" data="1"/>
    </o:shapelayout>
  </w:shapeDefaults>
  <w:decimalSymbol w:val=","/>
  <w:listSeparator w:val=";"/>
  <w14:docId w14:val="2D2AA683"/>
  <w15:chartTrackingRefBased/>
  <w15:docId w15:val="{B118536C-90F3-48BC-875B-73182B22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11</cp:revision>
  <cp:lastPrinted>2024-10-24T04:08:00Z</cp:lastPrinted>
  <dcterms:created xsi:type="dcterms:W3CDTF">2024-10-14T05:45:00Z</dcterms:created>
  <dcterms:modified xsi:type="dcterms:W3CDTF">2025-02-14T08:07:00Z</dcterms:modified>
</cp:coreProperties>
</file>